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340" w:lineRule="auto"/>
        <w:rPr>
          <w:b w:val="1"/>
          <w:bCs w:val="1"/>
          <w:sz w:val="24"/>
          <w:szCs w:val="24"/>
        </w:rPr>
      </w:pPr>
      <w:r w:rsidDel="00000000" w:rsidR="00000000" w:rsidRPr="00000000">
        <w:rPr>
          <w:b w:val="1"/>
          <w:bCs w:val="1"/>
          <w:sz w:val="24"/>
          <w:szCs w:val="24"/>
          <w:rtl w:val="0"/>
        </w:rPr>
        <w:t xml:space="preserve">Demand-Side Response and Demand Flexibility</w:t>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b w:val="1"/>
          <w:bCs w:val="1"/>
          <w:sz w:val="24"/>
          <w:szCs w:val="24"/>
          <w:rtl w:val="0"/>
        </w:rPr>
        <w:t xml:space="preserve">What is Demand-Side Response (DSR)?</w:t>
      </w:r>
    </w:p>
    <w:p w:rsidR="00000000" w:rsidDel="00000000" w:rsidP="00000000" w:rsidRDefault="00000000" w:rsidRPr="00000000" w14:paraId="00000003">
      <w:pPr>
        <w:spacing w:after="240" w:before="240" w:lineRule="auto"/>
        <w:rPr/>
      </w:pPr>
      <w:r w:rsidDel="00000000" w:rsidR="00000000" w:rsidRPr="00000000">
        <w:rPr>
          <w:rtl w:val="0"/>
        </w:rPr>
        <w:t xml:space="preserve">Demand-side response (DSR) is the practice of using electricity at times when it is most readily available, rather than changing how much electricity you use. By shifting flexible activities to periods of lower demand or higher renewable energy generation, consumers can help balance the electricity system.</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rtl w:val="0"/>
        </w:rPr>
        <w:t xml:space="preserve">For example, instead of running your washing machine during the evening peak, you could run it in the afternoon when solar energy production is high. Small changes like these can make a meaningful difference when adopted by many households.</w:t>
      </w:r>
    </w:p>
    <w:p w:rsidR="00000000" w:rsidDel="00000000" w:rsidP="00000000" w:rsidRDefault="00000000" w:rsidRPr="00000000" w14:paraId="00000005">
      <w:pPr>
        <w:spacing w:after="240" w:before="240" w:lineRule="auto"/>
        <w:rPr>
          <w:b w:val="1"/>
          <w:bCs w:val="1"/>
        </w:rPr>
      </w:pPr>
      <w:r w:rsidDel="00000000" w:rsidR="00000000" w:rsidRPr="00000000">
        <w:rPr>
          <w:b w:val="1"/>
          <w:bCs w:val="1"/>
          <w:rtl w:val="0"/>
        </w:rPr>
        <w:t xml:space="preserve">What is Demand Flexibility?</w:t>
      </w:r>
    </w:p>
    <w:p w:rsidR="00000000" w:rsidDel="00000000" w:rsidP="00000000" w:rsidRDefault="00000000" w:rsidRPr="00000000" w14:paraId="00000006">
      <w:pPr>
        <w:spacing w:after="240" w:before="240" w:lineRule="auto"/>
        <w:rPr/>
      </w:pPr>
      <w:r w:rsidDel="00000000" w:rsidR="00000000" w:rsidRPr="00000000">
        <w:rPr>
          <w:rtl w:val="0"/>
        </w:rPr>
        <w:t xml:space="preserve">Demand flexibility is the ability to adjust electricity use without affecting your daily routine or overall energy consumption. Many household activities are flexible and can be scheduled for a different time, including:</w:t>
      </w:r>
    </w:p>
    <w:p w:rsidR="00000000" w:rsidDel="00000000" w:rsidP="00000000" w:rsidRDefault="00000000" w:rsidRPr="00000000" w14:paraId="00000007">
      <w:pPr>
        <w:numPr>
          <w:ilvl w:val="0"/>
          <w:numId w:val="4"/>
        </w:numPr>
        <w:spacing w:after="0" w:afterAutospacing="0" w:lineRule="auto"/>
        <w:ind w:left="720" w:hanging="360"/>
      </w:pPr>
      <w:r w:rsidDel="00000000" w:rsidR="00000000" w:rsidRPr="00000000">
        <w:rPr>
          <w:rtl w:val="0"/>
        </w:rPr>
        <w:t xml:space="preserve">Charging an electric vehicle (EV)</w:t>
      </w:r>
    </w:p>
    <w:p w:rsidR="00000000" w:rsidDel="00000000" w:rsidP="00000000" w:rsidRDefault="00000000" w:rsidRPr="00000000" w14:paraId="00000008">
      <w:pPr>
        <w:numPr>
          <w:ilvl w:val="0"/>
          <w:numId w:val="4"/>
        </w:numPr>
        <w:spacing w:after="0" w:afterAutospacing="0" w:before="0" w:beforeAutospacing="0" w:lineRule="auto"/>
        <w:ind w:left="720" w:hanging="360"/>
      </w:pPr>
      <w:r w:rsidDel="00000000" w:rsidR="00000000" w:rsidRPr="00000000">
        <w:rPr>
          <w:rtl w:val="0"/>
        </w:rPr>
        <w:t xml:space="preserve">Running a washing machine or dishwasher</w:t>
      </w:r>
    </w:p>
    <w:p w:rsidR="00000000" w:rsidDel="00000000" w:rsidP="00000000" w:rsidRDefault="00000000" w:rsidRPr="00000000" w14:paraId="00000009">
      <w:pPr>
        <w:numPr>
          <w:ilvl w:val="0"/>
          <w:numId w:val="4"/>
        </w:numPr>
        <w:spacing w:after="0" w:afterAutospacing="0" w:before="0" w:beforeAutospacing="0" w:lineRule="auto"/>
        <w:ind w:left="720" w:hanging="360"/>
      </w:pPr>
      <w:r w:rsidDel="00000000" w:rsidR="00000000" w:rsidRPr="00000000">
        <w:rPr>
          <w:rtl w:val="0"/>
        </w:rPr>
        <w:t xml:space="preserve">Heating water</w:t>
      </w:r>
    </w:p>
    <w:p w:rsidR="00000000" w:rsidDel="00000000" w:rsidP="00000000" w:rsidRDefault="00000000" w:rsidRPr="00000000" w14:paraId="0000000A">
      <w:pPr>
        <w:numPr>
          <w:ilvl w:val="0"/>
          <w:numId w:val="4"/>
        </w:numPr>
        <w:spacing w:after="300" w:before="0" w:beforeAutospacing="0" w:lineRule="auto"/>
        <w:ind w:left="720" w:hanging="360"/>
      </w:pPr>
      <w:r w:rsidDel="00000000" w:rsidR="00000000" w:rsidRPr="00000000">
        <w:rPr>
          <w:rtl w:val="0"/>
        </w:rPr>
        <w:t xml:space="preserve">Operating pool pumps or other non-essential appliances</w:t>
      </w:r>
    </w:p>
    <w:p w:rsidR="00000000" w:rsidDel="00000000" w:rsidP="00000000" w:rsidRDefault="00000000" w:rsidRPr="00000000" w14:paraId="0000000B">
      <w:pPr>
        <w:spacing w:after="240" w:before="240" w:lineRule="auto"/>
        <w:rPr/>
      </w:pPr>
      <w:r w:rsidDel="00000000" w:rsidR="00000000" w:rsidRPr="00000000">
        <w:rPr>
          <w:rtl w:val="0"/>
        </w:rPr>
        <w:t xml:space="preserve">By shifting these activities away from peak demand periods, you help create a more balanced and efficient electricity system.</w:t>
      </w:r>
      <w:r w:rsidDel="00000000" w:rsidR="00000000" w:rsidRPr="00000000">
        <w:rPr>
          <w:vertAlign w:val="superscript"/>
        </w:rPr>
        <w:footnoteReference w:customMarkFollows="0" w:id="1"/>
      </w:r>
      <w:r w:rsidDel="00000000" w:rsidR="00000000" w:rsidRPr="00000000">
        <w:rPr>
          <w:rtl w:val="0"/>
        </w:rPr>
      </w:r>
    </w:p>
    <w:p w:rsidR="00000000" w:rsidDel="00000000" w:rsidP="00000000" w:rsidRDefault="00000000" w:rsidRPr="00000000" w14:paraId="0000000C">
      <w:pPr>
        <w:spacing w:after="240" w:before="240" w:lineRule="auto"/>
        <w:rPr>
          <w:b w:val="1"/>
          <w:bCs w:val="1"/>
          <w:sz w:val="24"/>
          <w:szCs w:val="24"/>
        </w:rPr>
      </w:pPr>
      <w:r w:rsidDel="00000000" w:rsidR="00000000" w:rsidRPr="00000000">
        <w:rPr>
          <w:b w:val="1"/>
          <w:bCs w:val="1"/>
          <w:sz w:val="24"/>
          <w:szCs w:val="24"/>
          <w:rtl w:val="0"/>
        </w:rPr>
        <w:t xml:space="preserve">Why is Demand Flexibility Important?</w:t>
      </w:r>
    </w:p>
    <w:p w:rsidR="00000000" w:rsidDel="00000000" w:rsidP="00000000" w:rsidRDefault="00000000" w:rsidRPr="00000000" w14:paraId="0000000D">
      <w:pPr>
        <w:spacing w:after="240" w:before="240" w:lineRule="auto"/>
        <w:rPr/>
      </w:pPr>
      <w:r w:rsidDel="00000000" w:rsidR="00000000" w:rsidRPr="00000000">
        <w:rPr>
          <w:rtl w:val="0"/>
        </w:rPr>
        <w:t xml:space="preserve">As more renewable energy sources, such as solar and wind, are connected to the grid, electricity generation varies throughout the day. Demand flexibility helps match electricity use with periods when renewable energy is most available.</w:t>
      </w:r>
      <w:r w:rsidDel="00000000" w:rsidR="00000000" w:rsidRPr="00000000">
        <w:rPr>
          <w:vertAlign w:val="superscript"/>
        </w:rPr>
        <w:footnoteReference w:customMarkFollows="0" w:id="2"/>
      </w:r>
      <w:r w:rsidDel="00000000" w:rsidR="00000000" w:rsidRPr="00000000">
        <w:rPr>
          <w:rtl w:val="0"/>
        </w:rPr>
      </w:r>
    </w:p>
    <w:p w:rsidR="00000000" w:rsidDel="00000000" w:rsidP="00000000" w:rsidRDefault="00000000" w:rsidRPr="00000000" w14:paraId="0000000E">
      <w:pPr>
        <w:spacing w:after="240" w:before="240" w:lineRule="auto"/>
        <w:rPr/>
      </w:pPr>
      <w:r w:rsidDel="00000000" w:rsidR="00000000" w:rsidRPr="00000000">
        <w:rPr>
          <w:rtl w:val="0"/>
        </w:rPr>
        <w:t xml:space="preserve">When many consumers shift their electricity use, the benefits include:</w:t>
      </w:r>
    </w:p>
    <w:p w:rsidR="00000000" w:rsidDel="00000000" w:rsidP="00000000" w:rsidRDefault="00000000" w:rsidRPr="00000000" w14:paraId="0000000F">
      <w:pPr>
        <w:numPr>
          <w:ilvl w:val="0"/>
          <w:numId w:val="3"/>
        </w:numPr>
        <w:spacing w:after="0" w:afterAutospacing="0" w:lineRule="auto"/>
        <w:ind w:left="720" w:hanging="360"/>
      </w:pPr>
      <w:r w:rsidDel="00000000" w:rsidR="00000000" w:rsidRPr="00000000">
        <w:rPr>
          <w:rtl w:val="0"/>
        </w:rPr>
        <w:t xml:space="preserve">Improved grid stability by reducing pressure during periods of high demand.</w:t>
      </w:r>
    </w:p>
    <w:p w:rsidR="00000000" w:rsidDel="00000000" w:rsidP="00000000" w:rsidRDefault="00000000" w:rsidRPr="00000000" w14:paraId="00000010">
      <w:pPr>
        <w:numPr>
          <w:ilvl w:val="0"/>
          <w:numId w:val="3"/>
        </w:numPr>
        <w:spacing w:after="0" w:afterAutospacing="0" w:before="0" w:beforeAutospacing="0" w:lineRule="auto"/>
        <w:ind w:left="720" w:hanging="360"/>
      </w:pPr>
      <w:r w:rsidDel="00000000" w:rsidR="00000000" w:rsidRPr="00000000">
        <w:rPr>
          <w:rtl w:val="0"/>
        </w:rPr>
        <w:t xml:space="preserve">Greater use of renewable energy, making better use of electricity generated from solar and wind.</w:t>
      </w:r>
    </w:p>
    <w:p w:rsidR="00000000" w:rsidDel="00000000" w:rsidP="00000000" w:rsidRDefault="00000000" w:rsidRPr="00000000" w14:paraId="00000011">
      <w:pPr>
        <w:numPr>
          <w:ilvl w:val="0"/>
          <w:numId w:val="3"/>
        </w:numPr>
        <w:spacing w:after="0" w:afterAutospacing="0" w:before="0" w:beforeAutospacing="0" w:lineRule="auto"/>
        <w:ind w:left="720" w:hanging="360"/>
      </w:pPr>
      <w:r w:rsidDel="00000000" w:rsidR="00000000" w:rsidRPr="00000000">
        <w:rPr>
          <w:rtl w:val="0"/>
        </w:rPr>
        <w:t xml:space="preserve">Lower reliance on expensive backup power plants, which helps reduce system costs.</w:t>
      </w:r>
    </w:p>
    <w:p w:rsidR="00000000" w:rsidDel="00000000" w:rsidP="00000000" w:rsidRDefault="00000000" w:rsidRPr="00000000" w14:paraId="00000012">
      <w:pPr>
        <w:numPr>
          <w:ilvl w:val="0"/>
          <w:numId w:val="3"/>
        </w:numPr>
        <w:spacing w:after="0" w:afterAutospacing="0" w:before="0" w:beforeAutospacing="0" w:lineRule="auto"/>
        <w:ind w:left="720" w:hanging="360"/>
      </w:pPr>
      <w:r w:rsidDel="00000000" w:rsidR="00000000" w:rsidRPr="00000000">
        <w:rPr>
          <w:rtl w:val="0"/>
        </w:rPr>
        <w:t xml:space="preserve">Potential savings for consumers, particularly where time-based electricity tariffs are available.</w:t>
      </w:r>
    </w:p>
    <w:p w:rsidR="00000000" w:rsidDel="00000000" w:rsidP="00000000" w:rsidRDefault="00000000" w:rsidRPr="00000000" w14:paraId="00000013">
      <w:pPr>
        <w:numPr>
          <w:ilvl w:val="0"/>
          <w:numId w:val="3"/>
        </w:numPr>
        <w:spacing w:after="300" w:before="0" w:beforeAutospacing="0" w:lineRule="auto"/>
        <w:ind w:left="720" w:hanging="360"/>
      </w:pPr>
      <w:r w:rsidDel="00000000" w:rsidR="00000000" w:rsidRPr="00000000">
        <w:rPr>
          <w:rtl w:val="0"/>
        </w:rPr>
        <w:t xml:space="preserve">A cleaner, more sustainable energy system.</w:t>
      </w:r>
      <w:r w:rsidDel="00000000" w:rsidR="00000000" w:rsidRPr="00000000">
        <w:rPr>
          <w:vertAlign w:val="superscript"/>
        </w:rPr>
        <w:footnoteReference w:customMarkFollows="0" w:id="3"/>
      </w:r>
      <w:r w:rsidDel="00000000" w:rsidR="00000000" w:rsidRPr="00000000">
        <w:rPr>
          <w:rtl w:val="0"/>
        </w:rPr>
      </w:r>
    </w:p>
    <w:p w:rsidR="00000000" w:rsidDel="00000000" w:rsidP="00000000" w:rsidRDefault="00000000" w:rsidRPr="00000000" w14:paraId="00000014">
      <w:pPr>
        <w:spacing w:after="240" w:before="240" w:lineRule="auto"/>
        <w:rPr/>
      </w:pPr>
      <w:r w:rsidDel="00000000" w:rsidR="00000000" w:rsidRPr="00000000">
        <w:rPr>
          <w:rtl w:val="0"/>
        </w:rPr>
        <w:t xml:space="preserve">Even small changes made by individual households can have a significant impact when adopted across an entire community.</w:t>
      </w:r>
    </w:p>
    <w:p w:rsidR="00000000" w:rsidDel="00000000" w:rsidP="00000000" w:rsidRDefault="00000000" w:rsidRPr="00000000" w14:paraId="00000015">
      <w:pPr>
        <w:spacing w:after="240" w:before="240" w:lineRule="auto"/>
        <w:rPr>
          <w:b w:val="1"/>
          <w:bCs w:val="1"/>
          <w:sz w:val="24"/>
          <w:szCs w:val="24"/>
        </w:rPr>
      </w:pPr>
      <w:r w:rsidDel="00000000" w:rsidR="00000000" w:rsidRPr="00000000">
        <w:rPr>
          <w:b w:val="1"/>
          <w:bCs w:val="1"/>
          <w:sz w:val="24"/>
          <w:szCs w:val="24"/>
          <w:rtl w:val="0"/>
        </w:rPr>
        <w:t xml:space="preserve">How This Works with Net Metering and Energy-Saving Tools</w:t>
      </w:r>
    </w:p>
    <w:p w:rsidR="00000000" w:rsidDel="00000000" w:rsidP="00000000" w:rsidRDefault="00000000" w:rsidRPr="00000000" w14:paraId="00000016">
      <w:pPr>
        <w:spacing w:after="240" w:before="240" w:lineRule="auto"/>
        <w:rPr/>
      </w:pPr>
      <w:r w:rsidDel="00000000" w:rsidR="00000000" w:rsidRPr="00000000">
        <w:rPr>
          <w:rtl w:val="0"/>
        </w:rPr>
        <w:t xml:space="preserve">Net metering allows households with solar panels to generate and export electricity, while energy-saving tools help reduce overall electricity consumption. Demand flexibility complements these measures by encouraging consumers to use electricity when renewable energy is plentiful or demand on the grid is lower. </w:t>
      </w:r>
    </w:p>
    <w:p w:rsidR="00000000" w:rsidDel="00000000" w:rsidP="00000000" w:rsidRDefault="00000000" w:rsidRPr="00000000" w14:paraId="00000017">
      <w:pPr>
        <w:spacing w:after="240" w:before="240" w:lineRule="auto"/>
        <w:rPr/>
      </w:pPr>
      <w:r w:rsidDel="00000000" w:rsidR="00000000" w:rsidRPr="00000000">
        <w:rPr>
          <w:rtl w:val="0"/>
        </w:rPr>
        <w:t xml:space="preserve">Together, these approaches help households:</w:t>
      </w:r>
    </w:p>
    <w:p w:rsidR="00000000" w:rsidDel="00000000" w:rsidP="00000000" w:rsidRDefault="00000000" w:rsidRPr="00000000" w14:paraId="00000018">
      <w:pPr>
        <w:numPr>
          <w:ilvl w:val="0"/>
          <w:numId w:val="1"/>
        </w:numPr>
        <w:spacing w:after="0" w:afterAutospacing="0" w:lineRule="auto"/>
        <w:ind w:left="720" w:hanging="360"/>
      </w:pPr>
      <w:r w:rsidDel="00000000" w:rsidR="00000000" w:rsidRPr="00000000">
        <w:rPr>
          <w:rtl w:val="0"/>
        </w:rPr>
        <w:t xml:space="preserve">Reduce electricity costs.</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tl w:val="0"/>
        </w:rPr>
        <w:t xml:space="preserve">Make better use of renewable energy.</w:t>
      </w:r>
    </w:p>
    <w:p w:rsidR="00000000" w:rsidDel="00000000" w:rsidP="00000000" w:rsidRDefault="00000000" w:rsidRPr="00000000" w14:paraId="0000001A">
      <w:pPr>
        <w:numPr>
          <w:ilvl w:val="0"/>
          <w:numId w:val="1"/>
        </w:numPr>
        <w:spacing w:after="0" w:afterAutospacing="0" w:before="0" w:beforeAutospacing="0" w:lineRule="auto"/>
        <w:ind w:left="720" w:hanging="360"/>
      </w:pPr>
      <w:r w:rsidDel="00000000" w:rsidR="00000000" w:rsidRPr="00000000">
        <w:rPr>
          <w:rtl w:val="0"/>
        </w:rPr>
        <w:t xml:space="preserve">Contribute to a more reliable and resilient electricity grid.</w:t>
      </w:r>
    </w:p>
    <w:p w:rsidR="00000000" w:rsidDel="00000000" w:rsidP="00000000" w:rsidRDefault="00000000" w:rsidRPr="00000000" w14:paraId="0000001B">
      <w:pPr>
        <w:numPr>
          <w:ilvl w:val="0"/>
          <w:numId w:val="1"/>
        </w:numPr>
        <w:spacing w:after="300" w:before="0" w:beforeAutospacing="0" w:lineRule="auto"/>
        <w:ind w:left="720" w:hanging="360"/>
      </w:pPr>
      <w:r w:rsidDel="00000000" w:rsidR="00000000" w:rsidRPr="00000000">
        <w:rPr>
          <w:rtl w:val="0"/>
        </w:rPr>
        <w:t xml:space="preserve">Support a cleaner energy future.</w:t>
      </w: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drawing>
          <wp:inline distB="114300" distT="114300" distL="114300" distR="114300">
            <wp:extent cx="5943600" cy="39878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9878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r>
    </w:p>
    <w:p w:rsidR="00000000" w:rsidDel="00000000" w:rsidP="00000000" w:rsidRDefault="00000000" w:rsidRPr="00000000" w14:paraId="0000001F">
      <w:pPr>
        <w:spacing w:after="240" w:before="240" w:lineRule="auto"/>
        <w:rPr>
          <w:b w:val="1"/>
          <w:bCs w:val="1"/>
          <w:sz w:val="24"/>
          <w:szCs w:val="24"/>
        </w:rPr>
      </w:pPr>
      <w:r w:rsidDel="00000000" w:rsidR="00000000" w:rsidRPr="00000000">
        <w:rPr>
          <w:b w:val="1"/>
          <w:bCs w:val="1"/>
          <w:sz w:val="24"/>
          <w:szCs w:val="24"/>
          <w:rtl w:val="0"/>
        </w:rPr>
        <w:t xml:space="preserve">Simple Ways You Can Help</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55.9999999999995"/>
        <w:gridCol w:w="3172.7999999999997"/>
        <w:gridCol w:w="3331.2"/>
        <w:tblGridChange w:id="0">
          <w:tblGrid>
            <w:gridCol w:w="2855.9999999999995"/>
            <w:gridCol w:w="3172.7999999999997"/>
            <w:gridCol w:w="3331.2"/>
          </w:tblGrid>
        </w:tblGridChange>
      </w:tblGrid>
      <w:tr>
        <w:trPr>
          <w:cantSplit w:val="0"/>
          <w:trHeight w:val="500" w:hRule="atLeast"/>
          <w:tblHeader w:val="0"/>
        </w:trPr>
        <w:tc>
          <w:tcPr>
            <w:tcBorders>
              <w:top w:color="000000" w:space="0" w:sz="0" w:val="nil"/>
              <w:left w:color="000000" w:space="0" w:sz="0" w:val="nil"/>
              <w:bottom w:color="000000" w:space="0" w:sz="1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spacing w:after="240" w:before="240" w:lineRule="auto"/>
              <w:jc w:val="center"/>
              <w:rPr>
                <w:b w:val="1"/>
                <w:bCs w:val="1"/>
              </w:rPr>
            </w:pPr>
            <w:r w:rsidDel="00000000" w:rsidR="00000000" w:rsidRPr="00000000">
              <w:rPr>
                <w:b w:val="1"/>
                <w:bCs w:val="1"/>
                <w:rtl w:val="0"/>
              </w:rPr>
              <w:t xml:space="preserve">Instead of…</w:t>
            </w:r>
          </w:p>
        </w:tc>
        <w:tc>
          <w:tcPr>
            <w:tcBorders>
              <w:top w:color="000000" w:space="0" w:sz="0" w:val="nil"/>
              <w:left w:color="000000" w:space="0" w:sz="0" w:val="nil"/>
              <w:bottom w:color="000000" w:space="0" w:sz="1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spacing w:after="240" w:before="240" w:lineRule="auto"/>
              <w:jc w:val="center"/>
              <w:rPr>
                <w:b w:val="1"/>
                <w:bCs w:val="1"/>
              </w:rPr>
            </w:pPr>
            <w:r w:rsidDel="00000000" w:rsidR="00000000" w:rsidRPr="00000000">
              <w:rPr>
                <w:b w:val="1"/>
                <w:bCs w:val="1"/>
                <w:rtl w:val="0"/>
              </w:rPr>
              <w:t xml:space="preserve">Try…</w:t>
            </w:r>
          </w:p>
        </w:tc>
        <w:tc>
          <w:tcPr>
            <w:tcBorders>
              <w:top w:color="000000" w:space="0" w:sz="0" w:val="nil"/>
              <w:left w:color="000000" w:space="0" w:sz="0" w:val="nil"/>
              <w:bottom w:color="000000" w:space="0" w:sz="18"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spacing w:after="240" w:before="240" w:lineRule="auto"/>
              <w:jc w:val="center"/>
              <w:rPr>
                <w:b w:val="1"/>
                <w:bCs w:val="1"/>
              </w:rPr>
            </w:pPr>
            <w:r w:rsidDel="00000000" w:rsidR="00000000" w:rsidRPr="00000000">
              <w:rPr>
                <w:b w:val="1"/>
                <w:bCs w:val="1"/>
                <w:rtl w:val="0"/>
              </w:rPr>
              <w:t xml:space="preserve">Why it helps</w:t>
            </w:r>
          </w:p>
        </w:tc>
      </w:tr>
      <w:tr>
        <w:trPr>
          <w:cantSplit w:val="0"/>
          <w:trHeight w:val="1055" w:hRule="atLeast"/>
          <w:tblHeader w:val="0"/>
        </w:trPr>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3">
            <w:pPr>
              <w:spacing w:after="240" w:before="240" w:lineRule="auto"/>
              <w:rPr/>
            </w:pPr>
            <w:r w:rsidDel="00000000" w:rsidR="00000000" w:rsidRPr="00000000">
              <w:rPr>
                <w:rtl w:val="0"/>
              </w:rPr>
              <w:t xml:space="preserve">Running the washing machine during the evening peak</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rPr/>
            </w:pPr>
            <w:r w:rsidDel="00000000" w:rsidR="00000000" w:rsidRPr="00000000">
              <w:rPr>
                <w:rtl w:val="0"/>
              </w:rPr>
              <w:t xml:space="preserve">Run it during the middle of the day if solar energy is available</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rPr/>
            </w:pPr>
            <w:r w:rsidDel="00000000" w:rsidR="00000000" w:rsidRPr="00000000">
              <w:rPr>
                <w:rtl w:val="0"/>
              </w:rPr>
              <w:t xml:space="preserve">Makes better use of renewable energy and reduces peak demand</w:t>
            </w:r>
          </w:p>
        </w:tc>
      </w:tr>
      <w:tr>
        <w:trPr>
          <w:cantSplit w:val="0"/>
          <w:trHeight w:val="1055" w:hRule="atLeast"/>
          <w:tblHeader w:val="0"/>
        </w:trPr>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rPr/>
            </w:pPr>
            <w:r w:rsidDel="00000000" w:rsidR="00000000" w:rsidRPr="00000000">
              <w:rPr>
                <w:rtl w:val="0"/>
              </w:rPr>
              <w:t xml:space="preserve">Charging your EV immediately after arriving home</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pPr>
            <w:r w:rsidDel="00000000" w:rsidR="00000000" w:rsidRPr="00000000">
              <w:rPr>
                <w:rtl w:val="0"/>
              </w:rPr>
              <w:t xml:space="preserve">Charge overnight or during midday when renewable generation is high</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rPr/>
            </w:pPr>
            <w:r w:rsidDel="00000000" w:rsidR="00000000" w:rsidRPr="00000000">
              <w:rPr>
                <w:rtl w:val="0"/>
              </w:rPr>
              <w:t xml:space="preserve">Helps balance electricity demand and reduces pressure on the grid</w:t>
            </w:r>
          </w:p>
        </w:tc>
      </w:tr>
      <w:tr>
        <w:trPr>
          <w:cantSplit w:val="0"/>
          <w:trHeight w:val="1055" w:hRule="atLeast"/>
          <w:tblHeader w:val="0"/>
        </w:trPr>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rPr/>
            </w:pPr>
            <w:r w:rsidDel="00000000" w:rsidR="00000000" w:rsidRPr="00000000">
              <w:rPr>
                <w:rtl w:val="0"/>
              </w:rPr>
              <w:t xml:space="preserve">Heating water during busy evening hours</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rPr/>
            </w:pPr>
            <w:r w:rsidDel="00000000" w:rsidR="00000000" w:rsidRPr="00000000">
              <w:rPr>
                <w:rtl w:val="0"/>
              </w:rPr>
              <w:t xml:space="preserve">Use a timer to heat water during off-peak periods</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rPr/>
            </w:pPr>
            <w:r w:rsidDel="00000000" w:rsidR="00000000" w:rsidRPr="00000000">
              <w:rPr>
                <w:rtl w:val="0"/>
              </w:rPr>
              <w:t xml:space="preserve">Reduces demand when the electricity system is under the most strain</w:t>
            </w:r>
          </w:p>
        </w:tc>
      </w:tr>
      <w:tr>
        <w:trPr>
          <w:cantSplit w:val="0"/>
          <w:trHeight w:val="1055" w:hRule="atLeast"/>
          <w:tblHeader w:val="0"/>
        </w:trPr>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rPr/>
            </w:pPr>
            <w:r w:rsidDel="00000000" w:rsidR="00000000" w:rsidRPr="00000000">
              <w:rPr>
                <w:rtl w:val="0"/>
              </w:rPr>
              <w:t xml:space="preserve">Running the dishwasher after dinner</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D">
            <w:pPr>
              <w:spacing w:after="240" w:before="240" w:lineRule="auto"/>
              <w:rPr/>
            </w:pPr>
            <w:r w:rsidDel="00000000" w:rsidR="00000000" w:rsidRPr="00000000">
              <w:rPr>
                <w:rtl w:val="0"/>
              </w:rPr>
              <w:t xml:space="preserve">Schedule it to run later at night or during the day</w:t>
            </w:r>
          </w:p>
        </w:tc>
        <w:tc>
          <w:tcPr>
            <w:tcBorders>
              <w:top w:color="000000" w:space="0" w:sz="18" w:val="single"/>
              <w:left w:color="000000" w:space="0" w:sz="18" w:val="single"/>
              <w:bottom w:color="000000" w:space="0" w:sz="18" w:val="single"/>
              <w:right w:color="000000" w:space="0" w:sz="18" w:val="single"/>
            </w:tcBorders>
            <w:tcMar>
              <w:top w:w="100.0" w:type="dxa"/>
              <w:left w:w="100.0" w:type="dxa"/>
              <w:bottom w:w="100.0" w:type="dxa"/>
              <w:right w:w="100.0" w:type="dxa"/>
            </w:tcMar>
            <w:vAlign w:val="top"/>
          </w:tcPr>
          <w:p w:rsidR="00000000" w:rsidDel="00000000" w:rsidP="00000000" w:rsidRDefault="00000000" w:rsidRPr="00000000" w14:paraId="0000002E">
            <w:pPr>
              <w:spacing w:after="240" w:before="240" w:lineRule="auto"/>
              <w:rPr/>
            </w:pPr>
            <w:r w:rsidDel="00000000" w:rsidR="00000000" w:rsidRPr="00000000">
              <w:rPr>
                <w:rtl w:val="0"/>
              </w:rPr>
              <w:t xml:space="preserve">Helps spread electricity demand more evenly throughout the day</w:t>
            </w:r>
          </w:p>
        </w:tc>
      </w:tr>
    </w:tbl>
    <w:p w:rsidR="00000000" w:rsidDel="00000000" w:rsidP="00000000" w:rsidRDefault="00000000" w:rsidRPr="00000000" w14:paraId="0000002F">
      <w:pPr>
        <w:spacing w:after="240" w:before="240" w:lineRule="auto"/>
        <w:rPr>
          <w:b w:val="1"/>
          <w:bCs w:val="1"/>
          <w:sz w:val="24"/>
          <w:szCs w:val="24"/>
        </w:rPr>
      </w:pPr>
      <w:r w:rsidDel="00000000" w:rsidR="00000000" w:rsidRPr="00000000">
        <w:rPr>
          <w:b w:val="1"/>
          <w:bCs w:val="1"/>
          <w:sz w:val="24"/>
          <w:szCs w:val="24"/>
          <w:rtl w:val="0"/>
        </w:rPr>
        <w:t xml:space="preserve">Every Household Can Make a Difference</w:t>
      </w:r>
    </w:p>
    <w:p w:rsidR="00000000" w:rsidDel="00000000" w:rsidP="00000000" w:rsidRDefault="00000000" w:rsidRPr="00000000" w14:paraId="00000030">
      <w:pPr>
        <w:spacing w:after="240" w:before="240" w:lineRule="auto"/>
        <w:rPr/>
      </w:pPr>
      <w:r w:rsidDel="00000000" w:rsidR="00000000" w:rsidRPr="00000000">
        <w:rPr>
          <w:rtl w:val="0"/>
        </w:rPr>
        <w:t xml:space="preserve">You don't need to use less electricity to support the grid — you simply need to be flexible about when you use it. By making small changes to the timing of everyday activities, households can help improve grid reliability, make better use of renewable energy, lower system costs, and contribute to a cleaner, more sustainable energy future.</w:t>
      </w:r>
      <w:r w:rsidDel="00000000" w:rsidR="00000000" w:rsidRPr="00000000">
        <w:rPr>
          <w:vertAlign w:val="superscript"/>
        </w:rPr>
        <w:footnoteReference w:customMarkFollows="0" w:id="4"/>
      </w:r>
      <w:r w:rsidDel="00000000" w:rsidR="00000000" w:rsidRPr="00000000">
        <w:rPr>
          <w:rtl w:val="0"/>
        </w:rPr>
      </w:r>
    </w:p>
    <w:p w:rsidR="00000000" w:rsidDel="00000000" w:rsidP="00000000" w:rsidRDefault="00000000" w:rsidRPr="00000000" w14:paraId="00000031">
      <w:pPr>
        <w:spacing w:after="120" w:before="340" w:lineRule="auto"/>
        <w:rPr>
          <w:b w:val="1"/>
          <w:bCs w:val="1"/>
          <w:sz w:val="24"/>
          <w:szCs w:val="24"/>
        </w:rPr>
      </w:pPr>
      <w:r w:rsidDel="00000000" w:rsidR="00000000" w:rsidRPr="00000000">
        <w:rPr>
          <w:b w:val="1"/>
          <w:bCs w:val="1"/>
          <w:sz w:val="24"/>
          <w:szCs w:val="24"/>
          <w:rtl w:val="0"/>
        </w:rPr>
        <w:t xml:space="preserve">Resources </w:t>
      </w:r>
    </w:p>
    <w:p w:rsidR="00000000" w:rsidDel="00000000" w:rsidP="00000000" w:rsidRDefault="00000000" w:rsidRPr="00000000" w14:paraId="00000032">
      <w:pPr>
        <w:numPr>
          <w:ilvl w:val="0"/>
          <w:numId w:val="2"/>
        </w:numPr>
        <w:spacing w:after="0" w:afterAutospacing="0" w:lineRule="auto"/>
        <w:ind w:left="720" w:hanging="360"/>
      </w:pPr>
      <w:r w:rsidDel="00000000" w:rsidR="00000000" w:rsidRPr="00000000">
        <w:rPr>
          <w:rtl w:val="0"/>
        </w:rPr>
        <w:t xml:space="preserve">Driivz. What is Demand Side Response (DSR)?</w:t>
        <w:br w:type="textWrapping"/>
      </w:r>
      <w:hyperlink r:id="rId8">
        <w:r w:rsidDel="00000000" w:rsidR="00000000" w:rsidRPr="00000000">
          <w:rPr>
            <w:u w:val="single"/>
            <w:rtl w:val="0"/>
          </w:rPr>
          <w:t xml:space="preserve">https://driivz.com/glossary/demand-side-response/</w:t>
        </w:r>
      </w:hyperlink>
      <w:r w:rsidDel="00000000" w:rsidR="00000000" w:rsidRPr="00000000">
        <w:rPr>
          <w:rtl w:val="0"/>
        </w:rPr>
      </w:r>
    </w:p>
    <w:p w:rsidR="00000000" w:rsidDel="00000000" w:rsidP="00000000" w:rsidRDefault="00000000" w:rsidRPr="00000000" w14:paraId="00000033">
      <w:pPr>
        <w:numPr>
          <w:ilvl w:val="0"/>
          <w:numId w:val="2"/>
        </w:numPr>
        <w:spacing w:after="0" w:afterAutospacing="0" w:before="0" w:beforeAutospacing="0" w:lineRule="auto"/>
        <w:ind w:left="720" w:hanging="360"/>
      </w:pPr>
      <w:r w:rsidDel="00000000" w:rsidR="00000000" w:rsidRPr="00000000">
        <w:rPr>
          <w:rtl w:val="0"/>
        </w:rPr>
        <w:t xml:space="preserve">World Economic Forum. Energy flexibility and demand response.</w:t>
        <w:br w:type="textWrapping"/>
      </w:r>
      <w:hyperlink r:id="rId9">
        <w:r w:rsidDel="00000000" w:rsidR="00000000" w:rsidRPr="00000000">
          <w:rPr>
            <w:u w:val="single"/>
            <w:rtl w:val="0"/>
          </w:rPr>
          <w:t xml:space="preserve">https://www.weforum.org/stories/energy-transition/energy-flexibility-and-demand-response/</w:t>
        </w:r>
      </w:hyperlink>
      <w:r w:rsidDel="00000000" w:rsidR="00000000" w:rsidRPr="00000000">
        <w:rPr>
          <w:rtl w:val="0"/>
        </w:rPr>
      </w:r>
    </w:p>
    <w:p w:rsidR="00000000" w:rsidDel="00000000" w:rsidP="00000000" w:rsidRDefault="00000000" w:rsidRPr="00000000" w14:paraId="00000034">
      <w:pPr>
        <w:numPr>
          <w:ilvl w:val="0"/>
          <w:numId w:val="2"/>
        </w:numPr>
        <w:spacing w:after="0" w:afterAutospacing="0" w:before="0" w:beforeAutospacing="0" w:lineRule="auto"/>
        <w:ind w:left="720" w:hanging="360"/>
      </w:pPr>
      <w:r w:rsidDel="00000000" w:rsidR="00000000" w:rsidRPr="00000000">
        <w:rPr>
          <w:rtl w:val="0"/>
        </w:rPr>
        <w:t xml:space="preserve">GridX. What is demand side response and why is it important?</w:t>
        <w:br w:type="textWrapping"/>
      </w:r>
      <w:hyperlink r:id="rId10">
        <w:r w:rsidDel="00000000" w:rsidR="00000000" w:rsidRPr="00000000">
          <w:rPr>
            <w:u w:val="single"/>
            <w:rtl w:val="0"/>
          </w:rPr>
          <w:t xml:space="preserve">https://www.gridx.ai/knowledge/what-is-demand-side-response-and-why-it-is-important</w:t>
        </w:r>
      </w:hyperlink>
      <w:r w:rsidDel="00000000" w:rsidR="00000000" w:rsidRPr="00000000">
        <w:rPr>
          <w:rtl w:val="0"/>
        </w:rPr>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National Grid ESO (UK). Demand Side Flexibility programs.</w:t>
        <w:br w:type="textWrapping"/>
      </w:r>
      <w:hyperlink r:id="rId11">
        <w:r w:rsidDel="00000000" w:rsidR="00000000" w:rsidRPr="00000000">
          <w:rPr>
            <w:rtl w:val="0"/>
          </w:rPr>
          <w:t xml:space="preserve"> </w:t>
        </w:r>
      </w:hyperlink>
      <w:hyperlink r:id="rId12">
        <w:r w:rsidDel="00000000" w:rsidR="00000000" w:rsidRPr="00000000">
          <w:rPr>
            <w:u w:val="single"/>
            <w:rtl w:val="0"/>
          </w:rPr>
          <w:t xml:space="preserve">https://www.neso.energy/industry-information/balancing-services/flex-onboarding</w:t>
        </w:r>
      </w:hyperlink>
      <w:r w:rsidDel="00000000" w:rsidR="00000000" w:rsidRPr="00000000">
        <w:rPr>
          <w:rtl w:val="0"/>
        </w:rPr>
      </w:r>
    </w:p>
    <w:p w:rsidR="00000000" w:rsidDel="00000000" w:rsidP="00000000" w:rsidRDefault="00000000" w:rsidRPr="00000000" w14:paraId="00000036">
      <w:pPr>
        <w:numPr>
          <w:ilvl w:val="0"/>
          <w:numId w:val="2"/>
        </w:numPr>
        <w:spacing w:line="360" w:lineRule="auto"/>
        <w:ind w:left="720" w:hanging="360"/>
        <w:rPr/>
      </w:pPr>
      <w:r w:rsidDel="00000000" w:rsidR="00000000" w:rsidRPr="00000000">
        <w:rPr>
          <w:rtl w:val="0"/>
        </w:rPr>
        <w:t xml:space="preserve">A consumer-centered explanation from the UK, where this is already happening:</w:t>
      </w:r>
      <w:hyperlink r:id="rId13">
        <w:r w:rsidDel="00000000" w:rsidR="00000000" w:rsidRPr="00000000">
          <w:rPr>
            <w:u w:val="single"/>
            <w:rtl w:val="0"/>
          </w:rPr>
          <w:t xml:space="preserve">Smartenergy: Flexible energy and low carbon technology adoption - Which?</w:t>
        </w:r>
      </w:hyperlink>
      <w:r w:rsidDel="00000000" w:rsidR="00000000" w:rsidRPr="00000000">
        <w:rPr>
          <w:u w:val="single"/>
          <w:rtl w:val="0"/>
        </w:rPr>
        <w:t xml:space="preserve"> (UK)</w:t>
      </w:r>
    </w:p>
    <w:p w:rsidR="00000000" w:rsidDel="00000000" w:rsidP="00000000" w:rsidRDefault="00000000" w:rsidRPr="00000000" w14:paraId="00000037">
      <w:pPr>
        <w:spacing w:after="300" w:before="120" w:lineRule="auto"/>
        <w:ind w:left="0" w:firstLine="0"/>
        <w:rPr>
          <w:u w:val="single"/>
        </w:rPr>
      </w:pPr>
      <w:r w:rsidDel="00000000" w:rsidR="00000000" w:rsidRPr="00000000">
        <w:rPr>
          <w:rtl w:val="0"/>
        </w:rPr>
      </w:r>
    </w:p>
    <w:p w:rsidR="00000000" w:rsidDel="00000000" w:rsidP="00000000" w:rsidRDefault="00000000" w:rsidRPr="00000000" w14:paraId="00000038">
      <w:pPr>
        <w:spacing w:after="300" w:before="120" w:lineRule="auto"/>
        <w:ind w:left="720" w:firstLine="0"/>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Driivz. What is Demand Side Response (DSR)?</w:t>
        <w:br w:type="textWrapping"/>
      </w:r>
      <w:hyperlink r:id="rId1">
        <w:r w:rsidDel="00000000" w:rsidR="00000000" w:rsidRPr="00000000">
          <w:rPr>
            <w:u w:val="single"/>
            <w:rtl w:val="0"/>
          </w:rPr>
          <w:t xml:space="preserve">https://driivz.com/glossary/demand-side-response/</w:t>
        </w:r>
      </w:hyperlink>
      <w:r w:rsidDel="00000000" w:rsidR="00000000" w:rsidRPr="00000000">
        <w:rPr>
          <w:rtl w:val="0"/>
        </w:rPr>
      </w:r>
    </w:p>
    <w:p w:rsidR="00000000" w:rsidDel="00000000" w:rsidP="00000000" w:rsidRDefault="00000000" w:rsidRPr="00000000" w14:paraId="0000003B">
      <w:pPr>
        <w:spacing w:line="240" w:lineRule="auto"/>
        <w:rPr>
          <w:sz w:val="20"/>
          <w:szCs w:val="20"/>
        </w:rPr>
      </w:pPr>
      <w:r w:rsidDel="00000000" w:rsidR="00000000" w:rsidRPr="00000000">
        <w:rPr>
          <w:rtl w:val="0"/>
        </w:rPr>
      </w:r>
    </w:p>
  </w:footnote>
  <w:footnote w:id="1">
    <w:p w:rsidR="00000000" w:rsidDel="00000000" w:rsidP="00000000" w:rsidRDefault="00000000" w:rsidRPr="00000000" w14:paraId="0000003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World Economic Forum. Energy flexibility and demand response.</w:t>
        <w:br w:type="textWrapping"/>
      </w:r>
      <w:hyperlink r:id="rId2">
        <w:r w:rsidDel="00000000" w:rsidR="00000000" w:rsidRPr="00000000">
          <w:rPr>
            <w:u w:val="single"/>
            <w:rtl w:val="0"/>
          </w:rPr>
          <w:t xml:space="preserve">https://www.weforum.org/stories/energy-transition/energy-flexibility-and-demand-response/</w:t>
        </w:r>
      </w:hyperlink>
      <w:r w:rsidDel="00000000" w:rsidR="00000000" w:rsidRPr="00000000">
        <w:rPr>
          <w:rtl w:val="0"/>
        </w:rPr>
      </w:r>
    </w:p>
  </w:footnote>
  <w:footnote w:id="2">
    <w:p w:rsidR="00000000" w:rsidDel="00000000" w:rsidP="00000000" w:rsidRDefault="00000000" w:rsidRPr="00000000" w14:paraId="0000003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GridX. What is demand side response and why is it important?</w:t>
        <w:br w:type="textWrapping"/>
      </w:r>
      <w:hyperlink r:id="rId3">
        <w:r w:rsidDel="00000000" w:rsidR="00000000" w:rsidRPr="00000000">
          <w:rPr>
            <w:u w:val="single"/>
            <w:rtl w:val="0"/>
          </w:rPr>
          <w:t xml:space="preserve">https://www.gridx.ai/knowledge/what-is-demand-side-response-and-why-it-is-important</w:t>
        </w:r>
      </w:hyperlink>
      <w:r w:rsidDel="00000000" w:rsidR="00000000" w:rsidRPr="00000000">
        <w:rPr>
          <w:rtl w:val="0"/>
        </w:rPr>
      </w:r>
    </w:p>
  </w:footnote>
  <w:footnote w:id="3">
    <w:p w:rsidR="00000000" w:rsidDel="00000000" w:rsidP="00000000" w:rsidRDefault="00000000" w:rsidRPr="00000000" w14:paraId="0000003E">
      <w:pPr>
        <w:spacing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A consumer-centered explanation from the UK, where this is already happening:</w:t>
      </w:r>
      <w:hyperlink r:id="rId4">
        <w:r w:rsidDel="00000000" w:rsidR="00000000" w:rsidRPr="00000000">
          <w:rPr>
            <w:u w:val="single"/>
            <w:rtl w:val="0"/>
          </w:rPr>
          <w:t xml:space="preserve">Smartenergy: Flexible energy and low carbon technology adoption - Which?</w:t>
        </w:r>
      </w:hyperlink>
      <w:r w:rsidDel="00000000" w:rsidR="00000000" w:rsidRPr="00000000">
        <w:rPr>
          <w:rtl w:val="0"/>
        </w:rPr>
        <w:t xml:space="preserve"> (UK)</w:t>
      </w:r>
    </w:p>
    <w:p w:rsidR="00000000" w:rsidDel="00000000" w:rsidP="00000000" w:rsidRDefault="00000000" w:rsidRPr="00000000" w14:paraId="0000003F">
      <w:pPr>
        <w:spacing w:line="240" w:lineRule="auto"/>
        <w:rPr>
          <w:sz w:val="20"/>
          <w:szCs w:val="20"/>
        </w:rPr>
      </w:pPr>
      <w:r w:rsidDel="00000000" w:rsidR="00000000" w:rsidRPr="00000000">
        <w:rPr>
          <w:rtl w:val="0"/>
        </w:rPr>
      </w:r>
    </w:p>
  </w:footnote>
  <w:footnote w:id="4">
    <w:p w:rsidR="00000000" w:rsidDel="00000000" w:rsidP="00000000" w:rsidRDefault="00000000" w:rsidRPr="00000000" w14:paraId="0000004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National Grid ESO (UK). Demand Side Flexibility programs.</w:t>
        <w:br w:type="textWrapping"/>
      </w:r>
      <w:hyperlink r:id="rId5">
        <w:r w:rsidDel="00000000" w:rsidR="00000000" w:rsidRPr="00000000">
          <w:rPr>
            <w:rtl w:val="0"/>
          </w:rPr>
          <w:t xml:space="preserve"> </w:t>
        </w:r>
      </w:hyperlink>
      <w:hyperlink r:id="rId6">
        <w:r w:rsidDel="00000000" w:rsidR="00000000" w:rsidRPr="00000000">
          <w:rPr>
            <w:u w:val="single"/>
            <w:rtl w:val="0"/>
          </w:rPr>
          <w:t xml:space="preserve">https://www.neso.energy/industry-information/balancing-services/flex-onboarding</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eso.energy/industry-information/balancing-services/flex-onboarding" TargetMode="External"/><Relationship Id="rId10" Type="http://schemas.openxmlformats.org/officeDocument/2006/relationships/hyperlink" Target="https://www.gridx.ai/knowledge/what-is-demand-side-response-and-why-it-is-important" TargetMode="External"/><Relationship Id="rId13" Type="http://schemas.openxmlformats.org/officeDocument/2006/relationships/hyperlink" Target="https://www.which.co.uk/policy-and-insight/article/smart-energy-flexible-energy-and-low-carbon-technology-adoption-aAqsa8i3qrPV" TargetMode="External"/><Relationship Id="rId12" Type="http://schemas.openxmlformats.org/officeDocument/2006/relationships/hyperlink" Target="https://www.neso.energy/industry-information/balancing-services/flex-onboard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weforum.org/stories/energy-transition/energy-flexibility-and-demand-response/"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driivz.com/glossary/demand-side-respon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riivz.com/glossary/demand-side-response/" TargetMode="External"/><Relationship Id="rId2" Type="http://schemas.openxmlformats.org/officeDocument/2006/relationships/hyperlink" Target="https://www.weforum.org/stories/energy-transition/energy-flexibility-and-demand-response/" TargetMode="External"/><Relationship Id="rId3" Type="http://schemas.openxmlformats.org/officeDocument/2006/relationships/hyperlink" Target="https://www.gridx.ai/knowledge/what-is-demand-side-response-and-why-it-is-important" TargetMode="External"/><Relationship Id="rId4" Type="http://schemas.openxmlformats.org/officeDocument/2006/relationships/hyperlink" Target="https://www.which.co.uk/policy-and-insight/article/smart-energy-flexible-energy-and-low-carbon-technology-adoption-aAqsa8i3qrPV" TargetMode="External"/><Relationship Id="rId5" Type="http://schemas.openxmlformats.org/officeDocument/2006/relationships/hyperlink" Target="https://www.neso.energy/industry-information/balancing-services/flex-onboarding" TargetMode="External"/><Relationship Id="rId6" Type="http://schemas.openxmlformats.org/officeDocument/2006/relationships/hyperlink" Target="https://www.neso.energy/industry-information/balancing-services/flex-onboa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